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firstLine="0"/>
        <w:jc w:val="center"/>
        <w:rPr>
          <w:rFonts w:ascii="Verdana" w:cs="Verdana" w:eastAsia="Verdana" w:hAnsi="Verdana"/>
          <w:b w:val="1"/>
          <w:color w:val="000000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32"/>
          <w:szCs w:val="32"/>
          <w:rtl w:val="0"/>
        </w:rPr>
        <w:t xml:space="preserve">Candidatura Funzione Strumentale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-141.73228346456693" w:firstLine="0"/>
        <w:jc w:val="center"/>
        <w:rPr>
          <w:rFonts w:ascii="Verdana" w:cs="Verdana" w:eastAsia="Verdana" w:hAnsi="Verdana"/>
          <w:b w:val="1"/>
          <w:color w:val="000000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rtl w:val="0"/>
        </w:rPr>
        <w:t xml:space="preserve">a.s. ______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ind w:left="0" w:firstLine="0"/>
        <w:jc w:val="left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360" w:lineRule="auto"/>
        <w:jc w:val="both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Il/La sottoscritto/a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nato/a 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 il ________,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docente con contratto a tempo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 per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l’insegnamento di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in servizio presso questo Istituto 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76" w:lineRule="auto"/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C H I E D E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’attribuzione della FUNZIONE STRUMENTALE: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rtl w:val="0"/>
        </w:rPr>
        <w:t xml:space="preserve"> (Barrare la casella inerente l’area prescelta)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"/>
        <w:gridCol w:w="9752"/>
        <w:tblGridChange w:id="0">
          <w:tblGrid>
            <w:gridCol w:w="694"/>
            <w:gridCol w:w="97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AREA 1 PTOF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AREA 2 ORIENTAMENTO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AREA 3 INCLUSIONE</w:t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 tal fine allega: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6" w:right="123.54330708661507" w:hanging="566.929133858267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Sintetico progetto di lavoro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sostegno della candidatura con indicazione di: obiettivi, attività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risultati attesi.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0.3937007874016" w:right="123.54330708661507" w:hanging="566.9291338582678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on indicazione di: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59.0551181102362" w:right="123.54330708661507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titoli culturali e professionali pertinenti con l’area richiesta;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76" w:lineRule="auto"/>
        <w:ind w:left="1559.0551181102362" w:right="123.54330708661507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esperienze pregresse specifiche per l’area richiesta;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76" w:lineRule="auto"/>
        <w:ind w:left="1559.0551181102362" w:right="123.54330708661507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competenze informatiche certificate o autocertificate;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76" w:lineRule="auto"/>
        <w:ind w:left="1559.0551181102362" w:right="123.54330708661507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partecipazione a commissioni, gruppi di lavoro e/o di studio affini all’area richiesta;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" w:lineRule="auto"/>
        <w:ind w:left="1559.0551181102362" w:right="123.54330708661507" w:hanging="36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esperienze e/o progetti significativi realizzati nel corso dell’attività professionale.</w:t>
      </w:r>
    </w:p>
    <w:p w:rsidR="00000000" w:rsidDel="00000000" w:rsidP="00000000" w:rsidRDefault="00000000" w:rsidRPr="00000000" w14:paraId="00000019">
      <w:pPr>
        <w:spacing w:line="276" w:lineRule="auto"/>
        <w:ind w:left="1080" w:right="123.54330708661507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 Curriculum Vitae deve essere numerato in ogni titolo, esperienza o formazione, per cui si richiede l’attribuzione di punteggio, e i numeri che lo contraddistinguono devono essere riportati nella scheda di autovalutazione allegata.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76" w:lineRule="auto"/>
        <w:ind w:left="1080" w:right="123.54330708661507" w:hanging="720"/>
        <w:jc w:val="both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Scheda di Autovalutazione per le Funzioni Strumentali (sito della scuola).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Verdana" w:cs="Verdana" w:eastAsia="Verdana" w:hAnsi="Verdana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3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5"/>
        <w:gridCol w:w="6978.000000000001"/>
        <w:tblGridChange w:id="0">
          <w:tblGrid>
            <w:gridCol w:w="3375"/>
            <w:gridCol w:w="6978.00000000000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AREA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FUNZIONI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jc w:val="center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AREA 1: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PTOF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Elabora, riorganizza e aggiorna il PTOF • Formula proposte relative all’utilizzazione delle risorse in relazione alla domanda formativa • Propone strumenti di ausilio alla progettazione curricolare • Cura i collegamenti con le altre scuole superiori del territorio allo scopo di incrementare la costruzione di progetti in rete • Cura il monitoraggio delle attività e dei progetti previsti nel POF • Controlla la coerenza dei progetti con il POF • Collabora con le altre funzioni strumentali e con la Dirigenza.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jc w:val="center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  <w:rtl w:val="0"/>
              </w:rPr>
              <w:t xml:space="preserve">AREA 2: ORIENTAMENTO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rPr>
                <w:rFonts w:ascii="Verdana" w:cs="Verdana" w:eastAsia="Verdana" w:hAnsi="Verdana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rtl w:val="0"/>
              </w:rPr>
              <w:t xml:space="preserve">Coordina i rapporti tra la scuola e le altre agenzie formative operanti sul territorio e tra la scuola e il mondo del lavoro. Coordina i rapporti tra le scuole e gli atenei del territorio per favorire una scelta consapevole della prosecuzione degli studi, sia in entrata che in uscita.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140" w:line="276" w:lineRule="auto"/>
              <w:jc w:val="center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AREA 3: INCLUSIONE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40" w:line="276" w:lineRule="auto"/>
              <w:rPr>
                <w:rFonts w:ascii="Verdana" w:cs="Verdana" w:eastAsia="Verdana" w:hAnsi="Verdan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Coordina le attività dei docenti di sostegno all’interno dell’Istituto in particolare: • Facilita i docenti a reperire l’idonea documentazione • Facilita i nuovi docenti a mettersi in contatto con gli operatori sanitari locali • Si occupa della gestione dei rapporti Scuola – ASL – enti locali • Prepara gli incontri G.L.I. e G.L.O. • Controlla la validità e la completezza di certificazioni e di documentazione • Collabora con la Dirigente nella preparazione dei documenti da inviare all’USR per l’organico di sostegno • Studia e raccoglie le circolari relative alla normativa riguardante gli alunni con disabilità, che distribuisce ai colleghi • Partecipa ai G.L.O. quando richiesto e ai G.L.I. • Si occupa dei progetti e della documentazione richiesta dalla Regione Lazio per i finanziamenti relativi all’assistenza specialistica • Coordina le attività degli assistenti specialistici.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Monterotondo, lì</w:t>
        <w:tab/>
        <w:tab/>
        <w:tab/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720" w:top="720" w:left="720" w:right="720" w:header="340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709" w:right="-720" w:firstLine="0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leader="none" w:pos="4819"/>
        <w:tab w:val="right" w:leader="none" w:pos="9638"/>
      </w:tabs>
      <w:ind w:right="-1134" w:hanging="1134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10773"/>
      </w:tabs>
      <w:ind w:left="-1134" w:firstLine="0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A44D9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BA44D9"/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BA44D9"/>
  </w:style>
  <w:style w:type="paragraph" w:styleId="Corpotesto">
    <w:name w:val="Body Text"/>
    <w:basedOn w:val="Normale"/>
    <w:link w:val="CorpotestoCarattere"/>
    <w:rsid w:val="00BA44D9"/>
    <w:pPr>
      <w:spacing w:after="140" w:line="276" w:lineRule="auto"/>
    </w:pPr>
  </w:style>
  <w:style w:type="character" w:styleId="CorpotestoCarattere" w:customStyle="1">
    <w:name w:val="Corpo testo Carattere"/>
    <w:basedOn w:val="Carpredefinitoparagrafo"/>
    <w:link w:val="Corpotesto"/>
    <w:rsid w:val="00BA44D9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 w:val="1"/>
    <w:rsid w:val="00BA44D9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stazioneCarattere1" w:customStyle="1">
    <w:name w:val="Intestazione Carattere1"/>
    <w:basedOn w:val="Carpredefinitoparagrafo"/>
    <w:uiPriority w:val="99"/>
    <w:semiHidden w:val="1"/>
    <w:rsid w:val="00BA44D9"/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BA44D9"/>
    <w:pPr>
      <w:tabs>
        <w:tab w:val="center" w:pos="4819"/>
        <w:tab w:val="right" w:pos="9638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dipaginaCarattere1" w:customStyle="1">
    <w:name w:val="Piè di pagina Carattere1"/>
    <w:basedOn w:val="Carpredefinitoparagrafo"/>
    <w:uiPriority w:val="99"/>
    <w:semiHidden w:val="1"/>
    <w:rsid w:val="00BA44D9"/>
    <w:rPr>
      <w:rFonts w:ascii="Times New Roman" w:cs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44D9"/>
    <w:rPr>
      <w:sz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foelenco">
    <w:name w:val="List Paragraph"/>
    <w:basedOn w:val="Normale"/>
    <w:uiPriority w:val="34"/>
    <w:qFormat w:val="1"/>
    <w:rsid w:val="00BA44D9"/>
    <w:pPr>
      <w:ind w:left="720"/>
      <w:contextualSpacing w:val="1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Pr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t8Fmtj8ik/TgUGT4ZeobdpD1RA==">CgMxLjAyCWguMzBqMHpsbDIIaC5namRneHM4AHIhMVRESDZPRllMYUNta2RmODNYVzBYLUVGMmwyUzlSNkdB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2021-06-09T07:06:00Z</dcterms:created>
  <dc:creator>Manuela</dc:creator>
</cp:coreProperties>
</file>